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48" w:rsidRPr="00476F48" w:rsidRDefault="00476F48" w:rsidP="00476F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6F48">
        <w:rPr>
          <w:rFonts w:ascii="Times New Roman" w:eastAsia="Times New Roman" w:hAnsi="Times New Roman" w:cs="Times New Roman"/>
          <w:b/>
          <w:bCs/>
          <w:sz w:val="36"/>
          <w:szCs w:val="36"/>
        </w:rPr>
        <w:t>Example of Donating Flow-Through Shares of a Public Company</w:t>
      </w:r>
    </w:p>
    <w:p w:rsidR="00881E46" w:rsidRDefault="00476F48" w:rsidP="00476F48">
      <w:r w:rsidRPr="00476F48">
        <w:rPr>
          <w:rFonts w:ascii="Times New Roman" w:eastAsia="Times New Roman" w:hAnsi="Times New Roman" w:cs="Times New Roman"/>
          <w:b/>
          <w:bCs/>
          <w:sz w:val="24"/>
          <w:szCs w:val="24"/>
        </w:rPr>
        <w:t>Assumptions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 xml:space="preserve">Typically FT Shares are priced at a premium to the trading price of the stock. Therefore we are assuming that if we want to make a $100,000 donation of stock then we will need to invest </w:t>
      </w:r>
      <w:proofErr w:type="spellStart"/>
      <w:r w:rsidRPr="00476F48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Pr="00476F48">
        <w:rPr>
          <w:rFonts w:ascii="Times New Roman" w:eastAsia="Times New Roman" w:hAnsi="Times New Roman" w:cs="Times New Roman"/>
          <w:sz w:val="24"/>
          <w:szCs w:val="24"/>
        </w:rPr>
        <w:t xml:space="preserve"> $125,000 in FT Shares 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# FT Shares Purchased : 100,000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FT Subscription Price : $1.25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Share Trading Price : $1.00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Alberta Top Marginal Tax Rate : 39.00%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Federal Charitable Tax Credit : 29.00%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Provincial Charitable Tax Credit : 12.75%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b/>
          <w:bCs/>
          <w:sz w:val="24"/>
          <w:szCs w:val="24"/>
        </w:rPr>
        <w:t>Investment in FT Shares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Cost of Investment in FT Shares : $125,000.00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 xml:space="preserve"># FT Shares : 100,000 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b/>
          <w:bCs/>
          <w:sz w:val="24"/>
          <w:szCs w:val="24"/>
        </w:rPr>
        <w:t>Net Cost of Donation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Invested : $125,000.00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Tax Savings : $(48,750.00)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 xml:space="preserve">Net Cost of FT Investment : $76,250.00 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b/>
          <w:bCs/>
          <w:sz w:val="24"/>
          <w:szCs w:val="24"/>
        </w:rPr>
        <w:t>Donate Shares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Value of Donation 100,000 @ $1.00 : $100,000.00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Federal Tax Credit : $(29,000.00)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Provincial Tax Credit : $(12,750.00)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Net Cost of FT Share Investment and Donation : $34,500.00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 xml:space="preserve">Effectively a donation of $100,000 of FT Shares will cost you $34,500. </w:t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</w:r>
      <w:r w:rsidRPr="00476F48">
        <w:rPr>
          <w:rFonts w:ascii="Times New Roman" w:eastAsia="Times New Roman" w:hAnsi="Times New Roman" w:cs="Times New Roman"/>
          <w:sz w:val="24"/>
          <w:szCs w:val="24"/>
        </w:rPr>
        <w:br/>
        <w:t>For more information about choosing the right charitable-giving option for you, please contact your investment advisor.</w:t>
      </w:r>
      <w:bookmarkStart w:id="0" w:name="_GoBack"/>
      <w:bookmarkEnd w:id="0"/>
    </w:p>
    <w:sectPr w:rsidR="0088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48"/>
    <w:rsid w:val="00476F48"/>
    <w:rsid w:val="008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F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6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F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6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Collin.Daws</dc:creator>
  <cp:lastModifiedBy>Collin.Daws</cp:lastModifiedBy>
  <cp:revision>1</cp:revision>
  <dcterms:created xsi:type="dcterms:W3CDTF">2014-12-22T23:51:00Z</dcterms:created>
  <dcterms:modified xsi:type="dcterms:W3CDTF">2014-12-22T23:52:00Z</dcterms:modified>
</cp:coreProperties>
</file>